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12"/>
          <w:sz w:val="19"/>
          <w:szCs w:val="19"/>
          <w:bdr w:val="none" w:color="auto" w:sz="0" w:space="0"/>
          <w:shd w:val="clear" w:fill="FFFFFF"/>
        </w:rPr>
        <w:t>岗位名称：建设运营部部长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  <w:bdr w:val="none" w:color="auto" w:sz="0" w:space="0"/>
          <w:shd w:val="clear" w:fill="FFFFFF"/>
        </w:rPr>
        <w:t>(一)招聘人数:1人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  <w:bdr w:val="none" w:color="auto" w:sz="0" w:space="0"/>
          <w:shd w:val="clear" w:fill="FFFFFF"/>
        </w:rPr>
        <w:t>(二)岗位职责：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  <w:bdr w:val="none" w:color="auto" w:sz="0" w:space="0"/>
          <w:shd w:val="clear" w:fill="FFFFFF"/>
        </w:rPr>
        <w:t>1、依据公司对业态市场的发展战略规划，协助制定业态市场中长期发展规划;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  <w:bdr w:val="none" w:color="auto" w:sz="0" w:space="0"/>
          <w:shd w:val="clear" w:fill="FFFFFF"/>
        </w:rPr>
        <w:t>2、按照公司总体目标，负责拟定项目建设、招商、运营等工作计划，进行实施并达成目标;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  <w:bdr w:val="none" w:color="auto" w:sz="0" w:space="0"/>
          <w:shd w:val="clear" w:fill="FFFFFF"/>
        </w:rPr>
        <w:t>3、根据公司总体规划及实际，进一步建立健全部门工作制度、工作流程并监督落实;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  <w:bdr w:val="none" w:color="auto" w:sz="0" w:space="0"/>
          <w:shd w:val="clear" w:fill="FFFFFF"/>
        </w:rPr>
        <w:t>4、负责协调并开拓外部关系，推动完成公司的计划指标;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  <w:bdr w:val="none" w:color="auto" w:sz="0" w:space="0"/>
          <w:shd w:val="clear" w:fill="FFFFFF"/>
        </w:rPr>
        <w:t>5、完成领导交办的其他工作。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  <w:bdr w:val="none" w:color="auto" w:sz="0" w:space="0"/>
          <w:shd w:val="clear" w:fill="FFFFFF"/>
        </w:rPr>
        <w:t>(三)任职要求：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  <w:bdr w:val="none" w:color="auto" w:sz="0" w:space="0"/>
          <w:shd w:val="clear" w:fill="FFFFFF"/>
        </w:rPr>
        <w:t>1、中共党员，年龄50周岁以下;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  <w:bdr w:val="none" w:color="auto" w:sz="0" w:space="0"/>
          <w:shd w:val="clear" w:fill="FFFFFF"/>
        </w:rPr>
        <w:t>2、全日制本科及以上学历，经济、管理类相关专业，研究生学历优先考虑;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  <w:bdr w:val="none" w:color="auto" w:sz="0" w:space="0"/>
          <w:shd w:val="clear" w:fill="FFFFFF"/>
        </w:rPr>
        <w:t>3、具有企业市场、招商、运营等相关负责人工作经验;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  <w:bdr w:val="none" w:color="auto" w:sz="0" w:space="0"/>
          <w:shd w:val="clear" w:fill="FFFFFF"/>
        </w:rPr>
        <w:t>4、具有较强的责任心、良好的沟通、协调能力及较强的分析、判断、解决问题的能力。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64377"/>
    <w:rsid w:val="25F6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2021-06-01T07:31:00Z</dcterms:created>
  <dc:creator>M颖M</dc:creator>
  <cp:lastModifiedBy>M颖M</cp:lastModifiedBy>
  <dcterms:modified xsi:type="dcterms:W3CDTF">2021-06-01T07:31:28Z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98D271DE77694D90B8E8D0BA26569E71</vt:lpwstr>
  </property>
</Properties>
</file>