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200" w:afterAutospacing="0" w:line="376" w:lineRule="atLeast"/>
        <w:ind w:left="0" w:right="0"/>
        <w:jc w:val="both"/>
      </w:pPr>
      <w:r>
        <w:rPr>
          <w:rFonts w:hint="eastAsia" w:ascii="宋体" w:hAnsi="宋体" w:eastAsia="宋体" w:cs="Times New Roman"/>
          <w:b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 w:bidi="ar"/>
        </w:rPr>
        <w:t>潍坊市自然资源和规划局寒亭分局报名登记表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　 </w:t>
      </w:r>
    </w:p>
    <w:tbl>
      <w:tblPr>
        <w:tblW w:w="7756" w:type="dxa"/>
        <w:tblInd w:w="517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0"/>
        <w:gridCol w:w="855"/>
        <w:gridCol w:w="241"/>
        <w:gridCol w:w="425"/>
        <w:gridCol w:w="533"/>
        <w:gridCol w:w="74"/>
        <w:gridCol w:w="459"/>
        <w:gridCol w:w="1066"/>
        <w:gridCol w:w="1066"/>
        <w:gridCol w:w="1877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一寸照片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  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71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256" w:rightChars="122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1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 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128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65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</w:trPr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个人简历（从大学填起）</w:t>
            </w:r>
          </w:p>
        </w:tc>
        <w:tc>
          <w:tcPr>
            <w:tcW w:w="65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60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60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60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9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60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4" w:hRule="atLeast"/>
        </w:trPr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诚信承诺</w:t>
            </w:r>
          </w:p>
        </w:tc>
        <w:tc>
          <w:tcPr>
            <w:tcW w:w="659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本人承诺以上所填内容及提供的相关材料真实、准确，如有虚假，一经查实，愿接受取消资格处理。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200" w:afterAutospacing="0"/>
              <w:ind w:left="-283" w:leftChars="-135" w:right="0" w:firstLine="297" w:firstLineChars="124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　</w:t>
      </w:r>
      <w:r>
        <w:rPr>
          <w:rFonts w:ascii="仿宋" w:hAnsi="仿宋" w:eastAsia="仿宋" w:cs="黑体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" w:hAnsi="仿宋" w:eastAsia="仿宋" w:cs="黑体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97638"/>
    <w:rsid w:val="12C97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7">
    <w:name w:val="newslist_time"/>
    <w:basedOn w:val="3"/>
    <w:uiPriority w:val="0"/>
    <w:rPr>
      <w:color w:val="666666"/>
    </w:rPr>
  </w:style>
  <w:style w:type="character" w:customStyle="1" w:styleId="8">
    <w:name w:val="newslist_time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2020-07-23T08:51:00Z</dcterms:created>
  <dc:creator>ASUS</dc:creator>
  <cp:lastModifiedBy>ASUS</cp:lastModifiedBy>
  <dcterms:modified xsi:type="dcterms:W3CDTF">2020-07-23T08:52:07Z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